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8D3D7A" w14:textId="77777777" w:rsidR="001E3437" w:rsidRDefault="001E3437">
      <w:pPr>
        <w:spacing w:after="480"/>
        <w:jc w:val="right"/>
        <w:rPr>
          <w:rFonts w:ascii="Arial" w:eastAsia="Arial" w:hAnsi="Arial" w:cs="Arial"/>
          <w:sz w:val="24"/>
          <w:szCs w:val="24"/>
        </w:rPr>
      </w:pPr>
    </w:p>
    <w:p w14:paraId="457C3248" w14:textId="77777777" w:rsidR="001E3437" w:rsidRDefault="00000000">
      <w:pPr>
        <w:spacing w:after="48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Formosa, 4 de fevereiro de 2026.</w:t>
      </w:r>
    </w:p>
    <w:p w14:paraId="48A1E081" w14:textId="77777777" w:rsidR="001E3437" w:rsidRDefault="001E3437">
      <w:pPr>
        <w:spacing w:line="360" w:lineRule="auto"/>
        <w:jc w:val="both"/>
        <w:rPr>
          <w:rFonts w:ascii="Arial" w:eastAsia="Arial" w:hAnsi="Arial" w:cs="Arial"/>
          <w:smallCaps/>
          <w:sz w:val="24"/>
          <w:szCs w:val="24"/>
        </w:rPr>
      </w:pPr>
    </w:p>
    <w:p w14:paraId="052E8CD5" w14:textId="77777777" w:rsidR="001E3437" w:rsidRDefault="00000000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Superintendência de Monitoramento dos Contratos de Gestão e Convênios | Secretaria de Estado da Saúde de Goiás. </w:t>
      </w:r>
    </w:p>
    <w:p w14:paraId="65DD844B" w14:textId="77777777" w:rsidR="001E3437" w:rsidRDefault="001E3437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</w:p>
    <w:p w14:paraId="7E2924EF" w14:textId="77777777" w:rsidR="001E3437" w:rsidRDefault="00000000">
      <w:pPr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- 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0B7AD00D" w14:textId="77777777" w:rsidR="001E3437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- Referente: </w:t>
      </w:r>
      <w:r>
        <w:rPr>
          <w:rFonts w:ascii="Arial" w:eastAsia="Arial" w:hAnsi="Arial" w:cs="Arial"/>
        </w:rPr>
        <w:t>Bens Móveis</w:t>
      </w:r>
    </w:p>
    <w:p w14:paraId="018C3381" w14:textId="0CD2764B" w:rsidR="001E3437" w:rsidRDefault="00000000">
      <w:pPr>
        <w:spacing w:after="0" w:line="36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</w:rPr>
        <w:t xml:space="preserve">- Fundamento Legal: </w:t>
      </w:r>
      <w:r w:rsidR="00FB1E42" w:rsidRPr="00FB1E42">
        <w:rPr>
          <w:rFonts w:ascii="Arial" w:eastAsia="Arial" w:hAnsi="Arial" w:cs="Arial"/>
          <w:sz w:val="18"/>
          <w:szCs w:val="18"/>
        </w:rPr>
        <w:t xml:space="preserve">Art. 7º, VI da Lei Federal n° 12.527/2011, Art. 6º, §1º, X da Lei Estadual nº 18.025/2013, Art. 16, Art. 25, XXI do Decreto nº 10.356/2023, Art. 11, VI alínea “a” da Resolução Normativa nº 4/2025 TCE-GO e o 1.3, 1.3.9, “i” do Anexo IV, cláusula terceira 3.1.4, 3.1.5, 3.1.7, 3.1.8, cláusula quarta 4.5, cláusula décima quinta 15.2, cláusula 16.1, item 1.9 do Anexo II da Minuta Padrão dos termos de colaboração </w:t>
      </w:r>
      <w:r w:rsidR="00FB1E42" w:rsidRPr="00FB1E42">
        <w:rPr>
          <w:rFonts w:ascii="Arial" w:eastAsia="Arial" w:hAnsi="Arial" w:cs="Arial"/>
          <w:sz w:val="18"/>
          <w:szCs w:val="18"/>
        </w:rPr>
        <w:t>–</w:t>
      </w:r>
      <w:r w:rsidR="00FB1E42" w:rsidRPr="00FB1E42">
        <w:rPr>
          <w:rFonts w:ascii="Arial" w:eastAsia="Arial" w:hAnsi="Arial" w:cs="Arial"/>
          <w:sz w:val="18"/>
          <w:szCs w:val="18"/>
        </w:rPr>
        <w:t xml:space="preserve"> PGE</w:t>
      </w:r>
      <w:r w:rsidR="00FB1E42" w:rsidRPr="00FB1E42">
        <w:rPr>
          <w:rFonts w:ascii="Arial" w:eastAsia="Arial" w:hAnsi="Arial" w:cs="Arial"/>
          <w:sz w:val="18"/>
          <w:szCs w:val="18"/>
        </w:rPr>
        <w:t>.</w:t>
      </w:r>
    </w:p>
    <w:p w14:paraId="7AA098DA" w14:textId="77777777" w:rsidR="001E3437" w:rsidRDefault="001E3437">
      <w:pPr>
        <w:spacing w:after="0" w:line="360" w:lineRule="auto"/>
        <w:jc w:val="both"/>
        <w:rPr>
          <w:rFonts w:ascii="Arial" w:eastAsia="Arial" w:hAnsi="Arial" w:cs="Arial"/>
          <w:sz w:val="16"/>
          <w:szCs w:val="16"/>
        </w:rPr>
      </w:pPr>
    </w:p>
    <w:p w14:paraId="7E14DDDA" w14:textId="77777777" w:rsidR="001E3437" w:rsidRDefault="001E3437">
      <w:pPr>
        <w:spacing w:after="0" w:line="360" w:lineRule="auto"/>
        <w:jc w:val="both"/>
        <w:rPr>
          <w:rFonts w:ascii="Arial" w:eastAsia="Arial" w:hAnsi="Arial" w:cs="Arial"/>
          <w:sz w:val="16"/>
          <w:szCs w:val="16"/>
        </w:rPr>
      </w:pPr>
    </w:p>
    <w:p w14:paraId="018FE6EA" w14:textId="77777777" w:rsidR="001E3437" w:rsidRDefault="001E3437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</w:p>
    <w:p w14:paraId="089A5615" w14:textId="2017F874" w:rsidR="001E3437" w:rsidRDefault="00FB1E42">
      <w:pPr>
        <w:spacing w:after="0" w:line="36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7DDDFDE6" w14:textId="77777777" w:rsidR="001E3437" w:rsidRDefault="001E3437" w:rsidP="00E26E46">
      <w:pPr>
        <w:spacing w:after="0" w:line="360" w:lineRule="auto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14:paraId="03D3FA1B" w14:textId="77777777" w:rsidR="00E26E46" w:rsidRDefault="00E26E46" w:rsidP="00E26E46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486269DC" w14:textId="47DD8EA6" w:rsidR="001E3437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>IMED – </w:t>
      </w:r>
      <w:r>
        <w:rPr>
          <w:rFonts w:ascii="Arial" w:eastAsia="Arial" w:hAnsi="Arial" w:cs="Arial"/>
          <w:b/>
          <w:bCs/>
          <w:smallCaps/>
          <w:color w:val="333333"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>associação civil sem fins lucrativos de apoio à gestão de saúde, qualificado pelo Decreto Estadual nº 8.150, de 23 de abril de 2014, como Organização Social de Saúde no Estado de Goiás, com sede na 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Rua Itapeva, nº 202, Conj. 34, Bela Vista, São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Paulo-SP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>CEP.: 01.332-000 (CNPJ/MF n˚. 19.324.171/0001-02), e filial em Formosa-GO, atual gestor da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 Policlínica Estadual da Região do Entorno - Formosa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E26E46">
        <w:rPr>
          <w:rFonts w:ascii="Arial" w:eastAsia="Arial" w:hAnsi="Arial" w:cs="Arial"/>
          <w:color w:val="333333"/>
          <w:sz w:val="24"/>
          <w:szCs w:val="24"/>
        </w:rPr>
        <w:t>Transparência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das Organizações Sociais (</w:t>
      </w:r>
      <w:r>
        <w:rPr>
          <w:rFonts w:ascii="Arial" w:eastAsia="Arial" w:hAnsi="Arial" w:cs="Arial"/>
          <w:sz w:val="24"/>
          <w:szCs w:val="24"/>
          <w:u w:val="single"/>
        </w:rPr>
        <w:t>Bens Móveis</w:t>
      </w:r>
      <w:r>
        <w:rPr>
          <w:rFonts w:ascii="Arial" w:eastAsia="Arial" w:hAnsi="Arial" w:cs="Arial"/>
          <w:sz w:val="24"/>
          <w:szCs w:val="24"/>
        </w:rPr>
        <w:t xml:space="preserve">), vem à presença de V. Exa. </w:t>
      </w:r>
      <w:r>
        <w:rPr>
          <w:rFonts w:ascii="Arial" w:eastAsia="Arial" w:hAnsi="Arial" w:cs="Arial"/>
          <w:sz w:val="24"/>
          <w:szCs w:val="24"/>
          <w:u w:val="single"/>
        </w:rPr>
        <w:t>informar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u w:val="single"/>
        </w:rPr>
        <w:t>que, até o momento, não houve cessão de bens móveis adquiridos nesta unidade de saúde.</w:t>
      </w:r>
    </w:p>
    <w:p w14:paraId="0284048D" w14:textId="77777777" w:rsidR="001E3437" w:rsidRDefault="001E3437">
      <w:pPr>
        <w:spacing w:after="0" w:line="360" w:lineRule="auto"/>
        <w:ind w:firstLine="2835"/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14:paraId="1DAF50B8" w14:textId="77777777" w:rsidR="001E3437" w:rsidRDefault="001E3437">
      <w:pPr>
        <w:spacing w:after="0" w:line="360" w:lineRule="auto"/>
        <w:ind w:firstLine="2835"/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14:paraId="69B85EDD" w14:textId="77777777" w:rsidR="001E3437" w:rsidRDefault="00000000">
      <w:pPr>
        <w:spacing w:after="84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Sendo o que me cumpria informar, e colocando-me, desde já, à disposição de V. Exa. para o que se fizer necessário, envio-lhe nossos protestos de elevada estima e distinta consideração.</w:t>
      </w:r>
    </w:p>
    <w:p w14:paraId="611C21B8" w14:textId="77777777" w:rsidR="001E3437" w:rsidRDefault="001E3437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</w:p>
    <w:p w14:paraId="0F467D18" w14:textId="77777777" w:rsidR="001E3437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</w:t>
      </w:r>
    </w:p>
    <w:p w14:paraId="1E39AEC1" w14:textId="77777777" w:rsidR="001E3437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25F1DBF6" w14:textId="77777777" w:rsidR="001E3437" w:rsidRDefault="00000000">
      <w:pPr>
        <w:spacing w:after="960" w:line="24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André Silva Sader – Diretor Financeiro </w:t>
      </w:r>
    </w:p>
    <w:p w14:paraId="4A902889" w14:textId="77777777" w:rsidR="001E3437" w:rsidRDefault="001E3437">
      <w:pPr>
        <w:spacing w:after="0" w:line="360" w:lineRule="auto"/>
        <w:ind w:right="284"/>
        <w:jc w:val="center"/>
        <w:rPr>
          <w:smallCaps/>
          <w:sz w:val="21"/>
          <w:szCs w:val="21"/>
        </w:rPr>
      </w:pPr>
    </w:p>
    <w:sectPr w:rsidR="001E3437">
      <w:headerReference w:type="default" r:id="rId7"/>
      <w:footerReference w:type="default" r:id="rId8"/>
      <w:pgSz w:w="11906" w:h="16838"/>
      <w:pgMar w:top="1816" w:right="1416" w:bottom="568" w:left="1701" w:header="708" w:footer="2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0194B" w14:textId="77777777" w:rsidR="007908DA" w:rsidRDefault="007908DA">
      <w:pPr>
        <w:spacing w:after="0" w:line="240" w:lineRule="auto"/>
      </w:pPr>
      <w:r>
        <w:separator/>
      </w:r>
    </w:p>
  </w:endnote>
  <w:endnote w:type="continuationSeparator" w:id="0">
    <w:p w14:paraId="1AAABA72" w14:textId="77777777" w:rsidR="007908DA" w:rsidRDefault="00790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CF9EA23-9221-48F9-8676-49D49A2A7640}"/>
    <w:embedBold r:id="rId2" w:fontKey="{8451BEC3-6046-4887-A221-EE50C76FDD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153EA33-48B1-4F81-9499-BC1999EC265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16CAEB0-FCCA-4ED3-AC15-A5A33D52F01D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A0254BA7-FA24-443F-B1AB-6170AD24E5D8}"/>
  </w:font>
  <w:font w:name="Bw Mitga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BBE2C74-6F38-41B6-8DE1-34B85392F2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A4AF0" w14:textId="77777777" w:rsidR="001E3437" w:rsidRDefault="001E343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0"/>
        <w:szCs w:val="20"/>
      </w:rPr>
    </w:pPr>
  </w:p>
  <w:p w14:paraId="2D19C8E8" w14:textId="77777777" w:rsidR="001E343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425" w:hanging="851"/>
      <w:jc w:val="center"/>
      <w:rPr>
        <w:rFonts w:ascii="Bw Mitga" w:eastAsia="Bw Mitga" w:hAnsi="Bw Mitga" w:cs="Bw Mitga"/>
        <w:b/>
        <w:bCs/>
        <w:color w:val="2F9D2D"/>
        <w:sz w:val="21"/>
        <w:szCs w:val="21"/>
        <w:highlight w:val="white"/>
      </w:rPr>
    </w:pPr>
    <w:r>
      <w:rPr>
        <w:rFonts w:ascii="Bw Mitga" w:eastAsia="Bw Mitga" w:hAnsi="Bw Mitga" w:cs="Bw Mitga"/>
        <w:b/>
        <w:bCs/>
        <w:color w:val="2F9D2D"/>
        <w:sz w:val="21"/>
        <w:szCs w:val="21"/>
        <w:highlight w:val="white"/>
      </w:rPr>
      <w:t>Endereço: Avenida Oeste, Quadras 4, 5 e 9, Jardim Oliveira, Formosa - GO</w:t>
    </w:r>
  </w:p>
  <w:p w14:paraId="513D3F73" w14:textId="77777777" w:rsidR="001E3437" w:rsidRDefault="001E343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425" w:hanging="851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050862" w14:textId="77777777" w:rsidR="007908DA" w:rsidRDefault="007908DA">
      <w:pPr>
        <w:spacing w:after="0" w:line="240" w:lineRule="auto"/>
      </w:pPr>
      <w:r>
        <w:separator/>
      </w:r>
    </w:p>
  </w:footnote>
  <w:footnote w:type="continuationSeparator" w:id="0">
    <w:p w14:paraId="677862EE" w14:textId="77777777" w:rsidR="007908DA" w:rsidRDefault="00790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19703" w14:textId="77777777" w:rsidR="001E343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spacing w:after="0" w:line="240" w:lineRule="auto"/>
      <w:rPr>
        <w:color w:val="0081A8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652CF028" wp14:editId="0806273F">
          <wp:simplePos x="0" y="0"/>
          <wp:positionH relativeFrom="page">
            <wp:posOffset>2247900</wp:posOffset>
          </wp:positionH>
          <wp:positionV relativeFrom="page">
            <wp:posOffset>475615</wp:posOffset>
          </wp:positionV>
          <wp:extent cx="602437" cy="320675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2437" cy="320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89535" distB="89535" distL="89535" distR="89535" simplePos="0" relativeHeight="251659264" behindDoc="0" locked="0" layoutInCell="1" hidden="0" allowOverlap="1" wp14:anchorId="6F1C40E6" wp14:editId="29F2AD6B">
          <wp:simplePos x="0" y="0"/>
          <wp:positionH relativeFrom="page">
            <wp:posOffset>3228975</wp:posOffset>
          </wp:positionH>
          <wp:positionV relativeFrom="page">
            <wp:posOffset>400685</wp:posOffset>
          </wp:positionV>
          <wp:extent cx="3439160" cy="532599"/>
          <wp:effectExtent l="0" t="0" r="0" b="0"/>
          <wp:wrapSquare wrapText="bothSides" distT="89535" distB="89535" distL="89535" distR="89535"/>
          <wp:docPr id="4" name="image2.png" descr="Imagem de desenho animad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agem de desenho animado&#10;&#10;Descrição gerada automaticamente com confiança baix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39160" cy="5325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437"/>
    <w:rsid w:val="001E3437"/>
    <w:rsid w:val="007908DA"/>
    <w:rsid w:val="008A7D8C"/>
    <w:rsid w:val="00E26E46"/>
    <w:rsid w:val="00FB1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CD927"/>
  <w15:docId w15:val="{AE2BE1CF-3968-4BF8-8C5D-910F4A810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88" w:after="0" w:line="240" w:lineRule="auto"/>
      <w:ind w:left="613"/>
    </w:pPr>
    <w:rPr>
      <w:rFonts w:ascii="Arial" w:eastAsia="Arial" w:hAnsi="Arial" w:cs="Arial"/>
      <w:b/>
      <w:bCs/>
      <w:sz w:val="36"/>
      <w:szCs w:val="36"/>
    </w:rPr>
  </w:style>
  <w:style w:type="paragraph" w:styleId="Cabealho">
    <w:name w:val="header"/>
    <w:basedOn w:val="Normal"/>
    <w:link w:val="CabealhoChar"/>
    <w:uiPriority w:val="99"/>
    <w:unhideWhenUsed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5495"/>
  </w:style>
  <w:style w:type="paragraph" w:styleId="Rodap">
    <w:name w:val="footer"/>
    <w:basedOn w:val="Normal"/>
    <w:link w:val="RodapChar"/>
    <w:unhideWhenUsed/>
    <w:qFormat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5495"/>
  </w:style>
  <w:style w:type="paragraph" w:styleId="Textodebalo">
    <w:name w:val="Balloon Text"/>
    <w:basedOn w:val="Normal"/>
    <w:link w:val="TextodebaloChar"/>
    <w:uiPriority w:val="99"/>
    <w:semiHidden/>
    <w:unhideWhenUsed/>
    <w:rsid w:val="00085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5495"/>
    <w:rPr>
      <w:rFonts w:ascii="Tahoma" w:hAnsi="Tahoma" w:cs="Tahoma"/>
      <w:sz w:val="16"/>
      <w:szCs w:val="16"/>
    </w:rPr>
  </w:style>
  <w:style w:type="character" w:customStyle="1" w:styleId="w8qarf">
    <w:name w:val="w8qarf"/>
    <w:basedOn w:val="Fontepargpadro"/>
    <w:rsid w:val="006C67D3"/>
  </w:style>
  <w:style w:type="character" w:customStyle="1" w:styleId="lrzxr">
    <w:name w:val="lrzxr"/>
    <w:basedOn w:val="Fontepargpadro"/>
    <w:rsid w:val="006C67D3"/>
  </w:style>
  <w:style w:type="character" w:customStyle="1" w:styleId="zgwrf">
    <w:name w:val="zgwrf"/>
    <w:basedOn w:val="Fontepargpadro"/>
    <w:rsid w:val="006C67D3"/>
  </w:style>
  <w:style w:type="paragraph" w:styleId="Corpodetexto">
    <w:name w:val="Body Text"/>
    <w:basedOn w:val="Normal"/>
    <w:link w:val="CorpodetextoChar"/>
    <w:uiPriority w:val="1"/>
    <w:qFormat/>
    <w:rsid w:val="0006359C"/>
    <w:pPr>
      <w:widowControl w:val="0"/>
      <w:autoSpaceDE w:val="0"/>
      <w:autoSpaceDN w:val="0"/>
      <w:spacing w:after="0" w:line="240" w:lineRule="auto"/>
    </w:pPr>
    <w:rPr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6359C"/>
    <w:rPr>
      <w:rFonts w:ascii="Calibri" w:eastAsia="Calibri" w:hAnsi="Calibri" w:cs="Calibri"/>
      <w:lang w:val="pt-PT"/>
    </w:rPr>
  </w:style>
  <w:style w:type="character" w:customStyle="1" w:styleId="markedcontent">
    <w:name w:val="markedcontent"/>
    <w:basedOn w:val="Fontepargpadro"/>
    <w:rsid w:val="00DF7E56"/>
  </w:style>
  <w:style w:type="character" w:styleId="Forte">
    <w:name w:val="Strong"/>
    <w:basedOn w:val="Fontepargpadro"/>
    <w:uiPriority w:val="22"/>
    <w:qFormat/>
    <w:rsid w:val="00AB0E99"/>
    <w:rPr>
      <w:b/>
      <w:bCs/>
    </w:rPr>
  </w:style>
  <w:style w:type="character" w:customStyle="1" w:styleId="TtuloChar">
    <w:name w:val="Título Char"/>
    <w:basedOn w:val="Fontepargpadro"/>
    <w:uiPriority w:val="10"/>
    <w:rsid w:val="00176AC5"/>
    <w:rPr>
      <w:rFonts w:ascii="Arial" w:eastAsia="Arial" w:hAnsi="Arial" w:cs="Arial"/>
      <w:b/>
      <w:bCs/>
      <w:sz w:val="36"/>
      <w:szCs w:val="36"/>
      <w:lang w:val="pt-PT"/>
    </w:rPr>
  </w:style>
  <w:style w:type="character" w:styleId="Hyperlink">
    <w:name w:val="Hyperlink"/>
    <w:basedOn w:val="Fontepargpadro"/>
    <w:uiPriority w:val="99"/>
    <w:unhideWhenUsed/>
    <w:rsid w:val="00176AC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76AC5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vzNBIxmd9AjFpIIhNzuoLKJxoA==">CgMxLjA4AHIhMVZicXFhSHVoTERWem9uOEdsSVNUR1NlS2hiclI4ZXY5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283</Words>
  <Characters>1532</Characters>
  <Application>Microsoft Office Word</Application>
  <DocSecurity>0</DocSecurity>
  <Lines>12</Lines>
  <Paragraphs>3</Paragraphs>
  <ScaleCrop>false</ScaleCrop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escritorioecco@outlook.com</dc:creator>
  <cp:lastModifiedBy>COMPRAS 01</cp:lastModifiedBy>
  <cp:revision>2</cp:revision>
  <dcterms:created xsi:type="dcterms:W3CDTF">2026-02-27T18:41:00Z</dcterms:created>
  <dcterms:modified xsi:type="dcterms:W3CDTF">2026-02-27T18:41:00Z</dcterms:modified>
</cp:coreProperties>
</file>