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FE19" w14:textId="77777777" w:rsidR="00C47B24" w:rsidRDefault="00C47B24">
      <w:pPr>
        <w:spacing w:after="0" w:line="360" w:lineRule="auto"/>
        <w:ind w:right="284"/>
        <w:jc w:val="right"/>
        <w:rPr>
          <w:rFonts w:ascii="Arial" w:eastAsia="Arial" w:hAnsi="Arial" w:cs="Arial"/>
          <w:sz w:val="24"/>
          <w:szCs w:val="24"/>
        </w:rPr>
      </w:pPr>
    </w:p>
    <w:p w14:paraId="2EF8BABB" w14:textId="1643C671" w:rsidR="00C47B24" w:rsidRDefault="00000000">
      <w:pPr>
        <w:spacing w:after="0" w:line="360" w:lineRule="auto"/>
        <w:ind w:right="284"/>
        <w:jc w:val="right"/>
        <w:rPr>
          <w:smallCaps/>
          <w:sz w:val="21"/>
          <w:szCs w:val="21"/>
        </w:rPr>
      </w:pPr>
      <w:r>
        <w:rPr>
          <w:rFonts w:ascii="Arial" w:eastAsia="Arial" w:hAnsi="Arial" w:cs="Arial"/>
          <w:sz w:val="24"/>
          <w:szCs w:val="24"/>
        </w:rPr>
        <w:t xml:space="preserve">Formosa, </w:t>
      </w:r>
      <w:r w:rsidR="00AF34C0">
        <w:rPr>
          <w:rFonts w:ascii="Arial" w:eastAsia="Arial" w:hAnsi="Arial" w:cs="Arial"/>
          <w:sz w:val="24"/>
          <w:szCs w:val="24"/>
        </w:rPr>
        <w:t>1</w:t>
      </w:r>
      <w:r>
        <w:rPr>
          <w:rFonts w:ascii="Arial" w:eastAsia="Arial" w:hAnsi="Arial" w:cs="Arial"/>
          <w:sz w:val="24"/>
          <w:szCs w:val="24"/>
        </w:rPr>
        <w:t xml:space="preserve"> de </w:t>
      </w:r>
      <w:r w:rsidR="00434F27">
        <w:rPr>
          <w:rFonts w:ascii="Arial" w:eastAsia="Arial" w:hAnsi="Arial" w:cs="Arial"/>
          <w:sz w:val="24"/>
          <w:szCs w:val="24"/>
        </w:rPr>
        <w:t>outubro</w:t>
      </w:r>
      <w:r w:rsidR="00F42AA3">
        <w:rPr>
          <w:rFonts w:ascii="Arial" w:eastAsia="Arial" w:hAnsi="Arial" w:cs="Arial"/>
          <w:sz w:val="24"/>
          <w:szCs w:val="24"/>
        </w:rPr>
        <w:t xml:space="preserve"> de</w:t>
      </w:r>
      <w:r>
        <w:rPr>
          <w:rFonts w:ascii="Arial" w:eastAsia="Arial" w:hAnsi="Arial" w:cs="Arial"/>
          <w:sz w:val="24"/>
          <w:szCs w:val="24"/>
        </w:rPr>
        <w:t xml:space="preserve"> 2026</w:t>
      </w:r>
    </w:p>
    <w:p w14:paraId="172073E0" w14:textId="77777777" w:rsidR="00C47B24" w:rsidRDefault="00C47B24">
      <w:pPr>
        <w:spacing w:line="360" w:lineRule="auto"/>
        <w:jc w:val="both"/>
        <w:rPr>
          <w:rFonts w:ascii="Arial" w:eastAsia="Arial" w:hAnsi="Arial" w:cs="Arial"/>
          <w:b/>
          <w:bCs/>
          <w:smallCaps/>
          <w:sz w:val="24"/>
          <w:szCs w:val="24"/>
        </w:rPr>
      </w:pPr>
    </w:p>
    <w:p w14:paraId="530A06FB" w14:textId="77777777" w:rsidR="00C47B24"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2BAA446" w14:textId="77777777" w:rsidR="00C47B24" w:rsidRDefault="00C47B24">
      <w:pPr>
        <w:spacing w:line="360" w:lineRule="auto"/>
        <w:jc w:val="both"/>
        <w:rPr>
          <w:rFonts w:ascii="Arial" w:eastAsia="Arial" w:hAnsi="Arial" w:cs="Arial"/>
          <w:b/>
          <w:bCs/>
          <w:smallCaps/>
          <w:sz w:val="24"/>
          <w:szCs w:val="24"/>
        </w:rPr>
      </w:pPr>
    </w:p>
    <w:p w14:paraId="0D3CEA26" w14:textId="77777777" w:rsidR="00C47B24" w:rsidRDefault="00000000">
      <w:pPr>
        <w:spacing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4EF69AD" w14:textId="77777777" w:rsidR="00C47B24"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Bens Imóveis</w:t>
      </w:r>
    </w:p>
    <w:p w14:paraId="1FB602B1" w14:textId="4909E25E" w:rsidR="00C47B24" w:rsidRDefault="00000000">
      <w:pPr>
        <w:spacing w:after="0" w:line="360" w:lineRule="auto"/>
        <w:jc w:val="both"/>
        <w:rPr>
          <w:rFonts w:ascii="Arial" w:eastAsia="Arial" w:hAnsi="Arial" w:cs="Arial"/>
          <w:sz w:val="16"/>
          <w:szCs w:val="16"/>
        </w:rPr>
      </w:pPr>
      <w:r>
        <w:rPr>
          <w:rFonts w:ascii="Arial" w:eastAsia="Arial" w:hAnsi="Arial" w:cs="Arial"/>
          <w:b/>
          <w:bCs/>
        </w:rPr>
        <w:t>-</w:t>
      </w:r>
      <w:r w:rsidR="00182B6E">
        <w:rPr>
          <w:rFonts w:ascii="Arial" w:eastAsia="Arial" w:hAnsi="Arial" w:cs="Arial"/>
          <w:b/>
          <w:bCs/>
        </w:rPr>
        <w:t xml:space="preserve"> </w:t>
      </w:r>
      <w:r>
        <w:rPr>
          <w:rFonts w:ascii="Arial" w:eastAsia="Arial" w:hAnsi="Arial" w:cs="Arial"/>
          <w:b/>
          <w:bCs/>
        </w:rPr>
        <w:t xml:space="preserve">Fundamento Legal: </w:t>
      </w:r>
      <w:r w:rsidR="0013001D" w:rsidRPr="00182B6E">
        <w:rPr>
          <w:rFonts w:ascii="Arial" w:eastAsia="Arial" w:hAnsi="Arial" w:cs="Arial"/>
        </w:rPr>
        <w:t>Art. 7º, VI da Lei Federal n° 12.527/2011, Art. 6, §1º, X da Lei Estadual n° 18.025/2013, Art. 16 e Art. 25, XXII do Decreto nº 10.356/2023, Art. 11, VI, alínea “a” do capítulo III da Resolução nº 4/2025 – TCE-</w:t>
      </w:r>
      <w:proofErr w:type="gramStart"/>
      <w:r w:rsidR="0013001D" w:rsidRPr="00182B6E">
        <w:rPr>
          <w:rFonts w:ascii="Arial" w:eastAsia="Arial" w:hAnsi="Arial" w:cs="Arial"/>
        </w:rPr>
        <w:t>GO  e</w:t>
      </w:r>
      <w:proofErr w:type="gramEnd"/>
      <w:r w:rsidR="0013001D" w:rsidRPr="00182B6E">
        <w:rPr>
          <w:rFonts w:ascii="Arial" w:eastAsia="Arial" w:hAnsi="Arial" w:cs="Arial"/>
        </w:rPr>
        <w:t xml:space="preserve"> o 1.3, 1.3.9, “i” do Anexo IV, cláusula terceira 3.1.4, 3.1.5, 3.1.7, 3.1.8, cláusula quarta 4.5, cláusula décima quinta 15.2, cláusula 16.1, item 1.9 do Anexo II da Minuta Padrão dos termos de colaboração – PGE.</w:t>
      </w:r>
    </w:p>
    <w:p w14:paraId="2492090F" w14:textId="77777777" w:rsidR="00C47B24" w:rsidRDefault="00C47B24">
      <w:pPr>
        <w:spacing w:after="0" w:line="360" w:lineRule="auto"/>
        <w:jc w:val="both"/>
        <w:rPr>
          <w:rFonts w:ascii="Arial" w:eastAsia="Arial" w:hAnsi="Arial" w:cs="Arial"/>
        </w:rPr>
      </w:pPr>
    </w:p>
    <w:p w14:paraId="1172463D" w14:textId="77777777" w:rsidR="00C47B24" w:rsidRDefault="00C47B24">
      <w:pPr>
        <w:spacing w:after="0" w:line="360" w:lineRule="auto"/>
        <w:jc w:val="both"/>
        <w:rPr>
          <w:rFonts w:ascii="Arial" w:eastAsia="Arial" w:hAnsi="Arial" w:cs="Arial"/>
          <w:b/>
          <w:bCs/>
        </w:rPr>
      </w:pPr>
    </w:p>
    <w:p w14:paraId="67FD5811" w14:textId="459EE194" w:rsidR="00C47B24" w:rsidRDefault="0013001D">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7D287012" w14:textId="77777777" w:rsidR="00C47B24" w:rsidRDefault="00C47B24">
      <w:pPr>
        <w:spacing w:after="0" w:line="360" w:lineRule="auto"/>
        <w:jc w:val="center"/>
        <w:rPr>
          <w:rFonts w:ascii="Arial" w:eastAsia="Arial" w:hAnsi="Arial" w:cs="Arial"/>
          <w:b/>
          <w:bCs/>
          <w:sz w:val="28"/>
          <w:szCs w:val="28"/>
          <w:u w:val="single"/>
        </w:rPr>
      </w:pPr>
    </w:p>
    <w:p w14:paraId="136051F6" w14:textId="77777777" w:rsidR="00C47B24" w:rsidRDefault="00C47B24">
      <w:pPr>
        <w:spacing w:after="0" w:line="360" w:lineRule="auto"/>
        <w:jc w:val="center"/>
        <w:rPr>
          <w:rFonts w:ascii="Arial" w:eastAsia="Arial" w:hAnsi="Arial" w:cs="Arial"/>
          <w:sz w:val="24"/>
          <w:szCs w:val="24"/>
        </w:rPr>
      </w:pPr>
    </w:p>
    <w:p w14:paraId="713501BD" w14:textId="2806176A" w:rsidR="00C47B24" w:rsidRPr="009449A3" w:rsidRDefault="00000000">
      <w:pPr>
        <w:spacing w:after="0" w:line="360" w:lineRule="auto"/>
        <w:ind w:firstLine="2835"/>
        <w:jc w:val="both"/>
        <w:rPr>
          <w:rFonts w:ascii="Arial" w:eastAsia="Arial" w:hAnsi="Arial" w:cs="Arial"/>
          <w:color w:val="000000" w:themeColor="text1"/>
          <w:sz w:val="24"/>
          <w:szCs w:val="24"/>
          <w:u w:val="single"/>
        </w:rPr>
      </w:pPr>
      <w:r w:rsidRPr="009449A3">
        <w:rPr>
          <w:rFonts w:ascii="Arial" w:eastAsia="Arial" w:hAnsi="Arial" w:cs="Arial"/>
          <w:b/>
          <w:bCs/>
          <w:color w:val="000000" w:themeColor="text1"/>
          <w:sz w:val="24"/>
          <w:szCs w:val="24"/>
        </w:rPr>
        <w:t>IMED – </w:t>
      </w:r>
      <w:r w:rsidRPr="009449A3">
        <w:rPr>
          <w:rFonts w:ascii="Arial" w:eastAsia="Arial" w:hAnsi="Arial" w:cs="Arial"/>
          <w:b/>
          <w:bCs/>
          <w:smallCaps/>
          <w:color w:val="000000" w:themeColor="text1"/>
          <w:sz w:val="24"/>
          <w:szCs w:val="24"/>
        </w:rPr>
        <w:t>Instituto de Medicina, Estudos e Desenvolvimento</w:t>
      </w:r>
      <w:r w:rsidRPr="009449A3">
        <w:rPr>
          <w:rFonts w:ascii="Arial" w:eastAsia="Arial" w:hAnsi="Arial" w:cs="Arial"/>
          <w:b/>
          <w:bCs/>
          <w:color w:val="000000" w:themeColor="text1"/>
          <w:sz w:val="24"/>
          <w:szCs w:val="24"/>
        </w:rPr>
        <w:t>, </w:t>
      </w:r>
      <w:r w:rsidRPr="009449A3">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Paulo - SP, CEP.: 01.332-000 (CNPJ/MF n˚. 19.324.171/0001-02), atual gestor </w:t>
      </w:r>
      <w:r w:rsidRPr="009449A3">
        <w:rPr>
          <w:rFonts w:ascii="Arial" w:eastAsia="Arial" w:hAnsi="Arial" w:cs="Arial"/>
          <w:b/>
          <w:bCs/>
          <w:color w:val="000000" w:themeColor="text1"/>
          <w:sz w:val="24"/>
          <w:szCs w:val="24"/>
        </w:rPr>
        <w:t>Policlínica Estadual da Região do Entorno - Formosa</w:t>
      </w:r>
      <w:r w:rsidRPr="009449A3">
        <w:rPr>
          <w:rFonts w:ascii="Arial" w:eastAsia="Arial" w:hAnsi="Arial" w:cs="Arial"/>
          <w:color w:val="000000" w:themeColor="text1"/>
          <w:sz w:val="24"/>
          <w:szCs w:val="24"/>
        </w:rPr>
        <w:t xml:space="preserve">, neste ato representado na forma do seu Estatuto Social por seu Diretor </w:t>
      </w:r>
      <w:r w:rsidR="00653FAB">
        <w:rPr>
          <w:rFonts w:ascii="Arial" w:eastAsia="Arial" w:hAnsi="Arial" w:cs="Arial"/>
          <w:color w:val="000000" w:themeColor="text1"/>
          <w:sz w:val="24"/>
          <w:szCs w:val="24"/>
        </w:rPr>
        <w:t>Financeiro</w:t>
      </w:r>
      <w:r w:rsidRPr="009449A3">
        <w:rPr>
          <w:rFonts w:ascii="Arial" w:eastAsia="Arial" w:hAnsi="Arial" w:cs="Arial"/>
          <w:color w:val="000000" w:themeColor="text1"/>
          <w:sz w:val="24"/>
          <w:szCs w:val="24"/>
        </w:rPr>
        <w:t xml:space="preserve">,  em cumprimento das ações constantes na Metodologia de Avaliação da </w:t>
      </w:r>
      <w:r w:rsidR="0013001D" w:rsidRPr="009449A3">
        <w:rPr>
          <w:rFonts w:ascii="Arial" w:eastAsia="Arial" w:hAnsi="Arial" w:cs="Arial"/>
          <w:color w:val="000000" w:themeColor="text1"/>
          <w:sz w:val="24"/>
          <w:szCs w:val="24"/>
        </w:rPr>
        <w:t>Transparência</w:t>
      </w:r>
      <w:r w:rsidRPr="009449A3">
        <w:rPr>
          <w:rFonts w:ascii="Arial" w:eastAsia="Arial" w:hAnsi="Arial" w:cs="Arial"/>
          <w:color w:val="000000" w:themeColor="text1"/>
          <w:sz w:val="24"/>
          <w:szCs w:val="24"/>
        </w:rPr>
        <w:t xml:space="preserve"> Ativa e Passiva</w:t>
      </w:r>
      <w:r w:rsidRPr="009449A3">
        <w:rPr>
          <w:rFonts w:ascii="Quattrocento Sans" w:eastAsia="Quattrocento Sans" w:hAnsi="Quattrocento Sans" w:cs="Quattrocento Sans"/>
          <w:color w:val="000000" w:themeColor="text1"/>
          <w:sz w:val="21"/>
          <w:szCs w:val="21"/>
          <w:highlight w:val="white"/>
        </w:rPr>
        <w:t xml:space="preserve"> </w:t>
      </w:r>
      <w:r w:rsidRPr="009449A3">
        <w:rPr>
          <w:rFonts w:ascii="Arial" w:eastAsia="Arial" w:hAnsi="Arial" w:cs="Arial"/>
          <w:color w:val="000000" w:themeColor="text1"/>
          <w:sz w:val="24"/>
          <w:szCs w:val="24"/>
        </w:rPr>
        <w:t>das Organizações Sociais (</w:t>
      </w:r>
      <w:r w:rsidRPr="009449A3">
        <w:rPr>
          <w:rFonts w:ascii="Arial" w:eastAsia="Arial" w:hAnsi="Arial" w:cs="Arial"/>
          <w:color w:val="000000" w:themeColor="text1"/>
          <w:sz w:val="24"/>
          <w:szCs w:val="24"/>
          <w:u w:val="single"/>
        </w:rPr>
        <w:t>Bens Imóveis</w:t>
      </w:r>
      <w:r w:rsidRPr="009449A3">
        <w:rPr>
          <w:rFonts w:ascii="Arial" w:eastAsia="Arial" w:hAnsi="Arial" w:cs="Arial"/>
          <w:color w:val="000000" w:themeColor="text1"/>
          <w:sz w:val="24"/>
          <w:szCs w:val="24"/>
        </w:rPr>
        <w:t xml:space="preserve">), vem à presença de V. Exa. informar </w:t>
      </w:r>
      <w:r w:rsidRPr="009449A3">
        <w:rPr>
          <w:rFonts w:ascii="Arial" w:eastAsia="Arial" w:hAnsi="Arial" w:cs="Arial"/>
          <w:color w:val="000000" w:themeColor="text1"/>
          <w:sz w:val="24"/>
          <w:szCs w:val="24"/>
          <w:u w:val="single"/>
        </w:rPr>
        <w:t xml:space="preserve">que, além da Unidade Gerida (PLC FORMOSA), registro de matrícula Nº 43.641, onde funciona a Policlínica Estadual da Região do Entorno- Unidade Formosa, localizada na Avenida Oeste- Quadras 04, 05 e 09 – Jardim Oliveira - Formosa - GO., até o presente momento,  não houve cessão de outros bens imóveis. </w:t>
      </w:r>
    </w:p>
    <w:p w14:paraId="1990926B" w14:textId="77777777" w:rsidR="00C47B24" w:rsidRPr="009449A3" w:rsidRDefault="00C47B24">
      <w:pPr>
        <w:spacing w:after="0" w:line="360" w:lineRule="auto"/>
        <w:ind w:firstLine="2835"/>
        <w:jc w:val="both"/>
        <w:rPr>
          <w:rFonts w:ascii="Arial" w:eastAsia="Arial" w:hAnsi="Arial" w:cs="Arial"/>
          <w:color w:val="000000" w:themeColor="text1"/>
          <w:sz w:val="24"/>
          <w:szCs w:val="24"/>
          <w:u w:val="single"/>
        </w:rPr>
      </w:pPr>
    </w:p>
    <w:p w14:paraId="5A4DD5EE" w14:textId="77777777" w:rsidR="00C47B24" w:rsidRPr="009449A3" w:rsidRDefault="00000000">
      <w:pPr>
        <w:spacing w:after="0" w:line="360" w:lineRule="auto"/>
        <w:ind w:firstLine="2835"/>
        <w:jc w:val="both"/>
        <w:rPr>
          <w:rFonts w:ascii="Arial" w:eastAsia="Arial" w:hAnsi="Arial" w:cs="Arial"/>
          <w:color w:val="000000" w:themeColor="text1"/>
          <w:sz w:val="24"/>
          <w:szCs w:val="24"/>
          <w:u w:val="single"/>
        </w:rPr>
      </w:pPr>
      <w:r w:rsidRPr="009449A3">
        <w:rPr>
          <w:noProof/>
          <w:color w:val="000000" w:themeColor="text1"/>
        </w:rPr>
        <w:drawing>
          <wp:anchor distT="0" distB="0" distL="114300" distR="114300" simplePos="0" relativeHeight="251658240" behindDoc="0" locked="0" layoutInCell="1" hidden="0" allowOverlap="1" wp14:anchorId="2EC26A9F" wp14:editId="73812C14">
            <wp:simplePos x="0" y="0"/>
            <wp:positionH relativeFrom="column">
              <wp:posOffset>4446</wp:posOffset>
            </wp:positionH>
            <wp:positionV relativeFrom="paragraph">
              <wp:posOffset>0</wp:posOffset>
            </wp:positionV>
            <wp:extent cx="5581015" cy="1357630"/>
            <wp:effectExtent l="0" t="0" r="0" b="0"/>
            <wp:wrapSquare wrapText="bothSides" distT="0" distB="0" distL="114300" distR="114300"/>
            <wp:docPr id="5761036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581015" cy="1357630"/>
                    </a:xfrm>
                    <a:prstGeom prst="rect">
                      <a:avLst/>
                    </a:prstGeom>
                    <a:ln/>
                  </pic:spPr>
                </pic:pic>
              </a:graphicData>
            </a:graphic>
          </wp:anchor>
        </w:drawing>
      </w:r>
    </w:p>
    <w:p w14:paraId="7714FB1A" w14:textId="77777777" w:rsidR="00C47B24" w:rsidRPr="009449A3" w:rsidRDefault="00C47B24">
      <w:pPr>
        <w:spacing w:after="0" w:line="360" w:lineRule="auto"/>
        <w:ind w:firstLine="2835"/>
        <w:jc w:val="both"/>
        <w:rPr>
          <w:rFonts w:ascii="Arial" w:eastAsia="Arial" w:hAnsi="Arial" w:cs="Arial"/>
          <w:color w:val="000000" w:themeColor="text1"/>
          <w:sz w:val="24"/>
          <w:szCs w:val="24"/>
          <w:u w:val="single"/>
        </w:rPr>
      </w:pPr>
    </w:p>
    <w:p w14:paraId="7AF20702" w14:textId="77777777" w:rsidR="00C47B24" w:rsidRPr="009449A3" w:rsidRDefault="00000000">
      <w:pPr>
        <w:spacing w:after="840" w:line="360" w:lineRule="auto"/>
        <w:ind w:firstLine="2835"/>
        <w:jc w:val="both"/>
        <w:rPr>
          <w:rFonts w:ascii="Arial" w:eastAsia="Arial" w:hAnsi="Arial" w:cs="Arial"/>
          <w:color w:val="000000" w:themeColor="text1"/>
          <w:sz w:val="24"/>
          <w:szCs w:val="24"/>
        </w:rPr>
      </w:pPr>
      <w:r w:rsidRPr="009449A3">
        <w:rPr>
          <w:rFonts w:ascii="Arial" w:eastAsia="Arial" w:hAnsi="Arial" w:cs="Arial"/>
          <w:color w:val="000000" w:themeColor="text1"/>
          <w:sz w:val="24"/>
          <w:szCs w:val="24"/>
        </w:rPr>
        <w:t>Sendo o que me cumpria informar, e colocando-me, desde já, à disposição de V. Exa. para o que se fizer necessário, envio-lhe nossos protestos de elevada estima e distinta consideração.</w:t>
      </w:r>
    </w:p>
    <w:p w14:paraId="3203CD97" w14:textId="77777777" w:rsidR="00C47B24" w:rsidRPr="009449A3" w:rsidRDefault="00C47B24">
      <w:pPr>
        <w:spacing w:after="0" w:line="360" w:lineRule="auto"/>
        <w:ind w:firstLine="1418"/>
        <w:jc w:val="center"/>
        <w:rPr>
          <w:rFonts w:ascii="Arial" w:eastAsia="Arial" w:hAnsi="Arial" w:cs="Arial"/>
          <w:color w:val="000000" w:themeColor="text1"/>
          <w:sz w:val="24"/>
          <w:szCs w:val="24"/>
        </w:rPr>
      </w:pPr>
    </w:p>
    <w:p w14:paraId="6F1BB124" w14:textId="77777777" w:rsidR="00AF34C0" w:rsidRPr="009449A3" w:rsidRDefault="00AF34C0" w:rsidP="00AF34C0">
      <w:pPr>
        <w:spacing w:after="600" w:line="360" w:lineRule="auto"/>
        <w:ind w:firstLine="2835"/>
        <w:jc w:val="both"/>
        <w:rPr>
          <w:rFonts w:ascii="Arial" w:eastAsia="Arial" w:hAnsi="Arial" w:cs="Arial"/>
          <w:color w:val="000000" w:themeColor="text1"/>
          <w:sz w:val="24"/>
          <w:szCs w:val="24"/>
        </w:rPr>
      </w:pPr>
    </w:p>
    <w:p w14:paraId="0CBD1434" w14:textId="77777777" w:rsidR="00653FAB" w:rsidRDefault="00653FAB" w:rsidP="00653FAB">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4CBCC86F" w14:textId="77777777" w:rsidR="00653FAB" w:rsidRDefault="00653FAB" w:rsidP="00653FAB">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01623759" w14:textId="77777777" w:rsidR="00653FAB" w:rsidRDefault="00653FAB" w:rsidP="00653FAB">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7AAE16C" w14:textId="7B4EEA24" w:rsidR="00AF34C0" w:rsidRPr="009449A3" w:rsidRDefault="00AF34C0" w:rsidP="00AF34C0">
      <w:pPr>
        <w:spacing w:after="960" w:line="240" w:lineRule="auto"/>
        <w:ind w:firstLine="1418"/>
        <w:rPr>
          <w:rFonts w:ascii="Arial" w:eastAsia="Arial" w:hAnsi="Arial" w:cs="Arial"/>
          <w:color w:val="000000" w:themeColor="text1"/>
          <w:sz w:val="24"/>
          <w:szCs w:val="24"/>
        </w:rPr>
      </w:pPr>
    </w:p>
    <w:p w14:paraId="36B09149" w14:textId="77777777" w:rsidR="00C47B24" w:rsidRDefault="00C47B24">
      <w:pPr>
        <w:rPr>
          <w:sz w:val="24"/>
          <w:szCs w:val="24"/>
        </w:rPr>
      </w:pPr>
    </w:p>
    <w:sectPr w:rsidR="00C47B24">
      <w:headerReference w:type="default" r:id="rId8"/>
      <w:footerReference w:type="default" r:id="rId9"/>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0636" w14:textId="77777777" w:rsidR="006363CA" w:rsidRDefault="006363CA">
      <w:pPr>
        <w:spacing w:after="0" w:line="240" w:lineRule="auto"/>
      </w:pPr>
      <w:r>
        <w:separator/>
      </w:r>
    </w:p>
  </w:endnote>
  <w:endnote w:type="continuationSeparator" w:id="0">
    <w:p w14:paraId="4FE358D6" w14:textId="77777777" w:rsidR="006363CA" w:rsidRDefault="0063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0B97181-509B-4C53-A5F6-8A3AE9D19AC1}"/>
    <w:embedBold r:id="rId2" w:fontKey="{9B603AC6-4C60-4AC9-A8E4-D08734AC443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9D286C8B-76FE-496F-ABAC-09DEF73F8FFD}"/>
  </w:font>
  <w:font w:name="Georgia">
    <w:panose1 w:val="02040502050405020303"/>
    <w:charset w:val="00"/>
    <w:family w:val="roman"/>
    <w:pitch w:val="variable"/>
    <w:sig w:usb0="00000287" w:usb1="00000000" w:usb2="00000000" w:usb3="00000000" w:csb0="0000009F" w:csb1="00000000"/>
    <w:embedItalic r:id="rId4" w:fontKey="{0B0C7E3B-879A-4016-9B5B-BFAC2FEC9D90}"/>
  </w:font>
  <w:font w:name="Quattrocento Sans">
    <w:charset w:val="00"/>
    <w:family w:val="swiss"/>
    <w:pitch w:val="variable"/>
    <w:sig w:usb0="800000BF" w:usb1="4000005B" w:usb2="00000000" w:usb3="00000000" w:csb0="00000001" w:csb1="00000000"/>
    <w:embedRegular r:id="rId5" w:fontKey="{29C00787-21AA-4D47-8672-7B4A54A35831}"/>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9FE16EA8-F469-46E1-9AE3-773DB7E8BA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F2DE" w14:textId="77777777" w:rsidR="00C47B24" w:rsidRDefault="00C47B24">
    <w:pPr>
      <w:pBdr>
        <w:top w:val="nil"/>
        <w:left w:val="nil"/>
        <w:bottom w:val="nil"/>
        <w:right w:val="nil"/>
        <w:between w:val="nil"/>
      </w:pBdr>
      <w:tabs>
        <w:tab w:val="center" w:pos="4252"/>
        <w:tab w:val="right" w:pos="8504"/>
      </w:tabs>
      <w:spacing w:after="0" w:line="240" w:lineRule="auto"/>
      <w:rPr>
        <w:color w:val="000000"/>
        <w:sz w:val="20"/>
        <w:szCs w:val="20"/>
      </w:rPr>
    </w:pPr>
  </w:p>
  <w:p w14:paraId="47E81F57" w14:textId="77777777" w:rsidR="00C47B24"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2F072DA4" w14:textId="77777777" w:rsidR="00C47B24" w:rsidRDefault="00C47B24">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AA709" w14:textId="77777777" w:rsidR="006363CA" w:rsidRDefault="006363CA">
      <w:pPr>
        <w:spacing w:after="0" w:line="240" w:lineRule="auto"/>
      </w:pPr>
      <w:r>
        <w:separator/>
      </w:r>
    </w:p>
  </w:footnote>
  <w:footnote w:type="continuationSeparator" w:id="0">
    <w:p w14:paraId="38298F05" w14:textId="77777777" w:rsidR="006363CA" w:rsidRDefault="00636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8D83" w14:textId="041D1BFC" w:rsidR="00C47B24" w:rsidRDefault="00291753">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6BC74040" wp14:editId="0F9CB6C9">
          <wp:simplePos x="0" y="0"/>
          <wp:positionH relativeFrom="margin">
            <wp:align>center</wp:align>
          </wp:positionH>
          <wp:positionV relativeFrom="paragraph">
            <wp:posOffset>-325755</wp:posOffset>
          </wp:positionV>
          <wp:extent cx="4553146" cy="837920"/>
          <wp:effectExtent l="0" t="0" r="0" b="635"/>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553146" cy="837920"/>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24"/>
    <w:rsid w:val="000367B0"/>
    <w:rsid w:val="0013001D"/>
    <w:rsid w:val="00167A61"/>
    <w:rsid w:val="00182B6E"/>
    <w:rsid w:val="001D080D"/>
    <w:rsid w:val="00291753"/>
    <w:rsid w:val="002B559E"/>
    <w:rsid w:val="003F5620"/>
    <w:rsid w:val="00434F27"/>
    <w:rsid w:val="004B0F4F"/>
    <w:rsid w:val="004F0583"/>
    <w:rsid w:val="005537BA"/>
    <w:rsid w:val="0059610B"/>
    <w:rsid w:val="00617A68"/>
    <w:rsid w:val="006363CA"/>
    <w:rsid w:val="00653FAB"/>
    <w:rsid w:val="0070625C"/>
    <w:rsid w:val="009449A3"/>
    <w:rsid w:val="00976BDE"/>
    <w:rsid w:val="00A148C7"/>
    <w:rsid w:val="00A24E50"/>
    <w:rsid w:val="00A750BC"/>
    <w:rsid w:val="00AF34C0"/>
    <w:rsid w:val="00BA60F5"/>
    <w:rsid w:val="00C47B24"/>
    <w:rsid w:val="00CA6E0C"/>
    <w:rsid w:val="00D05E7B"/>
    <w:rsid w:val="00D22D50"/>
    <w:rsid w:val="00E43507"/>
    <w:rsid w:val="00E96860"/>
    <w:rsid w:val="00F02508"/>
    <w:rsid w:val="00F42AA3"/>
    <w:rsid w:val="00FD55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24EB6"/>
  <w15:docId w15:val="{578D7386-B879-4D5E-8ECF-97186301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hl7pb3SWHp4ORhvuw4T6QYdaew==">CgMxLjA4AHIhMVBOWDViMlAwYkNKaWloaktHaW9ocllzQUQ2dk04VVFu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316</Words>
  <Characters>1709</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11</cp:revision>
  <dcterms:created xsi:type="dcterms:W3CDTF">2026-03-03T19:36:00Z</dcterms:created>
  <dcterms:modified xsi:type="dcterms:W3CDTF">2026-08-26T11:24:00Z</dcterms:modified>
</cp:coreProperties>
</file>